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7544" w14:textId="77777777" w:rsidR="00D24BAD" w:rsidRPr="00366188" w:rsidRDefault="00D24BAD" w:rsidP="00D24BAD">
      <w:pPr>
        <w:ind w:left="1440" w:hanging="1440"/>
        <w:rPr>
          <w:rFonts w:ascii="Tw Cen MT" w:hAnsi="Tw Cen MT" w:cs="Arial"/>
          <w:b/>
          <w:highlight w:val="yellow"/>
          <w:u w:val="single"/>
        </w:rPr>
      </w:pPr>
    </w:p>
    <w:p w14:paraId="1AA27EFF" w14:textId="5D6F2FE1" w:rsidR="003A224E" w:rsidRPr="00366188" w:rsidRDefault="003A224E" w:rsidP="007E21EE">
      <w:pPr>
        <w:widowControl w:val="0"/>
        <w:autoSpaceDE w:val="0"/>
        <w:autoSpaceDN w:val="0"/>
        <w:adjustRightInd w:val="0"/>
        <w:rPr>
          <w:rFonts w:ascii="Tw Cen MT" w:hAnsi="Tw Cen MT" w:cs="Arial"/>
          <w:b/>
          <w:bCs/>
        </w:rPr>
      </w:pPr>
    </w:p>
    <w:p w14:paraId="7017A0FC" w14:textId="77777777" w:rsidR="003A224E" w:rsidRPr="00366188" w:rsidRDefault="003A224E" w:rsidP="00D24BAD">
      <w:pPr>
        <w:widowControl w:val="0"/>
        <w:autoSpaceDE w:val="0"/>
        <w:autoSpaceDN w:val="0"/>
        <w:adjustRightInd w:val="0"/>
        <w:jc w:val="center"/>
        <w:rPr>
          <w:rFonts w:ascii="Tw Cen MT" w:hAnsi="Tw Cen MT" w:cs="Arial"/>
          <w:b/>
          <w:bCs/>
        </w:rPr>
      </w:pPr>
    </w:p>
    <w:p w14:paraId="2A339A97" w14:textId="77777777" w:rsidR="00D24BAD" w:rsidRPr="00366188" w:rsidRDefault="00D24BAD" w:rsidP="00D24BAD">
      <w:pPr>
        <w:widowControl w:val="0"/>
        <w:autoSpaceDE w:val="0"/>
        <w:autoSpaceDN w:val="0"/>
        <w:adjustRightInd w:val="0"/>
        <w:jc w:val="center"/>
        <w:rPr>
          <w:rFonts w:ascii="Tw Cen MT" w:hAnsi="Tw Cen MT" w:cs="Arial"/>
        </w:rPr>
      </w:pPr>
    </w:p>
    <w:p w14:paraId="6DBF9621" w14:textId="1086BC32" w:rsidR="0010482B" w:rsidRDefault="00352935" w:rsidP="0010482B">
      <w:pPr>
        <w:jc w:val="center"/>
        <w:rPr>
          <w:rFonts w:ascii="Tw Cen MT" w:hAnsi="Tw Cen MT"/>
          <w:b/>
          <w:bCs/>
          <w:sz w:val="32"/>
          <w:szCs w:val="32"/>
        </w:rPr>
      </w:pPr>
      <w:r w:rsidRPr="00352935">
        <w:rPr>
          <w:rFonts w:ascii="Tw Cen MT" w:hAnsi="Tw Cen MT"/>
          <w:b/>
          <w:bCs/>
          <w:sz w:val="32"/>
          <w:szCs w:val="32"/>
        </w:rPr>
        <w:t>Calling All Dads with an Invitation Create a Mother's Day Art Project with their Children</w:t>
      </w:r>
    </w:p>
    <w:p w14:paraId="1BEE7FE4" w14:textId="77777777" w:rsidR="00352935" w:rsidRPr="00366188" w:rsidRDefault="00352935" w:rsidP="0010482B">
      <w:pPr>
        <w:jc w:val="center"/>
        <w:rPr>
          <w:rFonts w:ascii="Tw Cen MT" w:hAnsi="Tw Cen MT"/>
          <w:b/>
          <w:bCs/>
          <w:sz w:val="16"/>
          <w:szCs w:val="16"/>
        </w:rPr>
      </w:pPr>
    </w:p>
    <w:p w14:paraId="2111C096" w14:textId="3854E4F9" w:rsidR="0010482B" w:rsidRPr="00366188" w:rsidRDefault="0010482B" w:rsidP="0010482B">
      <w:pPr>
        <w:jc w:val="both"/>
        <w:rPr>
          <w:rFonts w:ascii="Tw Cen MT" w:hAnsi="Tw Cen MT"/>
          <w:b/>
          <w:bCs/>
        </w:rPr>
      </w:pPr>
      <w:r w:rsidRPr="00366188">
        <w:rPr>
          <w:rFonts w:ascii="Tw Cen MT" w:hAnsi="Tw Cen MT"/>
          <w:b/>
          <w:bCs/>
        </w:rPr>
        <w:t>One of the best ways that dads can honor mothers on Mother</w:t>
      </w:r>
      <w:r w:rsidR="002F26CF">
        <w:rPr>
          <w:rFonts w:ascii="Tw Cen MT" w:hAnsi="Tw Cen MT"/>
          <w:b/>
          <w:bCs/>
        </w:rPr>
        <w:t>'</w:t>
      </w:r>
      <w:r w:rsidRPr="00366188">
        <w:rPr>
          <w:rFonts w:ascii="Tw Cen MT" w:hAnsi="Tw Cen MT"/>
          <w:b/>
          <w:bCs/>
        </w:rPr>
        <w:t xml:space="preserve">s Day (and every other day) is to do our part to help prevent, </w:t>
      </w:r>
      <w:proofErr w:type="gramStart"/>
      <w:r w:rsidRPr="00366188">
        <w:rPr>
          <w:rFonts w:ascii="Tw Cen MT" w:hAnsi="Tw Cen MT"/>
          <w:b/>
          <w:bCs/>
        </w:rPr>
        <w:t>address</w:t>
      </w:r>
      <w:proofErr w:type="gramEnd"/>
      <w:r w:rsidRPr="00366188">
        <w:rPr>
          <w:rFonts w:ascii="Tw Cen MT" w:hAnsi="Tw Cen MT"/>
          <w:b/>
          <w:bCs/>
        </w:rPr>
        <w:t xml:space="preserve"> and ultimately eliminate domestic</w:t>
      </w:r>
      <w:r w:rsidR="003A224E" w:rsidRPr="00366188">
        <w:rPr>
          <w:rFonts w:ascii="Tw Cen MT" w:hAnsi="Tw Cen MT"/>
          <w:b/>
          <w:bCs/>
        </w:rPr>
        <w:t xml:space="preserve"> violence and dating violence</w:t>
      </w:r>
      <w:r w:rsidRPr="00366188">
        <w:rPr>
          <w:rFonts w:ascii="Tw Cen MT" w:hAnsi="Tw Cen MT"/>
          <w:b/>
          <w:bCs/>
        </w:rPr>
        <w:t xml:space="preserve">. </w:t>
      </w:r>
    </w:p>
    <w:p w14:paraId="4116105C" w14:textId="77777777" w:rsidR="0010482B" w:rsidRPr="00366188" w:rsidRDefault="0010482B" w:rsidP="0010482B">
      <w:pPr>
        <w:jc w:val="both"/>
        <w:rPr>
          <w:rFonts w:ascii="Tw Cen MT" w:hAnsi="Tw Cen MT"/>
        </w:rPr>
      </w:pPr>
    </w:p>
    <w:p w14:paraId="067E7969" w14:textId="364D067E" w:rsidR="0010482B" w:rsidRPr="00366188" w:rsidRDefault="0010482B" w:rsidP="0010482B">
      <w:p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 xml:space="preserve">There is so much more dads can do to honor and celebrate </w:t>
      </w:r>
      <w:r w:rsidR="00D25F53" w:rsidRPr="00366188">
        <w:rPr>
          <w:rFonts w:ascii="Tw Cen MT" w:hAnsi="Tw Cen MT"/>
        </w:rPr>
        <w:t xml:space="preserve">Moms on </w:t>
      </w:r>
      <w:r w:rsidRPr="00366188">
        <w:rPr>
          <w:rFonts w:ascii="Tw Cen MT" w:hAnsi="Tw Cen MT"/>
        </w:rPr>
        <w:t>Mother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>s Day than buying flowers and a card</w:t>
      </w:r>
      <w:r w:rsidR="003A224E" w:rsidRPr="00366188">
        <w:rPr>
          <w:rFonts w:ascii="Tw Cen MT" w:hAnsi="Tw Cen MT"/>
        </w:rPr>
        <w:t>.</w:t>
      </w:r>
      <w:r w:rsidRPr="00366188">
        <w:rPr>
          <w:rFonts w:ascii="Tw Cen MT" w:hAnsi="Tw Cen MT"/>
        </w:rPr>
        <w:t xml:space="preserve"> Mother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 xml:space="preserve">s Day can be a day to honor and celebrate mothers and mothering </w:t>
      </w:r>
      <w:r w:rsidRPr="00366188">
        <w:rPr>
          <w:rFonts w:ascii="Tw Cen MT" w:hAnsi="Tw Cen MT"/>
          <w:i/>
        </w:rPr>
        <w:t>and</w:t>
      </w:r>
      <w:r w:rsidR="003A224E" w:rsidRPr="00366188">
        <w:rPr>
          <w:rFonts w:ascii="Tw Cen MT" w:hAnsi="Tw Cen MT"/>
        </w:rPr>
        <w:t xml:space="preserve"> can be an opportunity </w:t>
      </w:r>
      <w:r w:rsidRPr="00366188">
        <w:rPr>
          <w:rFonts w:ascii="Tw Cen MT" w:hAnsi="Tw Cen MT"/>
        </w:rPr>
        <w:t xml:space="preserve">that dads can </w:t>
      </w:r>
      <w:r w:rsidR="000F09B3" w:rsidRPr="00366188">
        <w:rPr>
          <w:rFonts w:ascii="Tw Cen MT" w:hAnsi="Tw Cen MT"/>
        </w:rPr>
        <w:t xml:space="preserve">use to </w:t>
      </w:r>
      <w:r w:rsidRPr="00366188">
        <w:rPr>
          <w:rFonts w:ascii="Tw Cen MT" w:hAnsi="Tw Cen MT"/>
        </w:rPr>
        <w:t>advance gender equality more broadly. As part of our Because We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 xml:space="preserve">re Dads Initiative, </w:t>
      </w:r>
      <w:r w:rsidR="00D86DA8">
        <w:rPr>
          <w:rFonts w:ascii="Tw Cen MT" w:hAnsi="Tw Cen MT"/>
        </w:rPr>
        <w:t>[ORGANIZATION]</w:t>
      </w:r>
      <w:r w:rsidRPr="00366188">
        <w:rPr>
          <w:rFonts w:ascii="Tw Cen MT" w:hAnsi="Tw Cen MT"/>
        </w:rPr>
        <w:t xml:space="preserve"> is inviting dads throughout the state to help craft (with your child(ren) Mother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 xml:space="preserve">s Day cards that honor mothers and mothering and help promote gender equality. </w:t>
      </w:r>
    </w:p>
    <w:p w14:paraId="53254BB5" w14:textId="77777777" w:rsidR="003A224E" w:rsidRPr="00366188" w:rsidRDefault="003A224E" w:rsidP="003A224E">
      <w:pPr>
        <w:jc w:val="center"/>
        <w:rPr>
          <w:rFonts w:ascii="Tw Cen MT" w:hAnsi="Tw Cen MT"/>
        </w:rPr>
      </w:pPr>
    </w:p>
    <w:p w14:paraId="3D045868" w14:textId="23D6AEE9" w:rsidR="0010482B" w:rsidRPr="00366188" w:rsidRDefault="00D86DA8" w:rsidP="0010482B">
      <w:pPr>
        <w:jc w:val="both"/>
        <w:rPr>
          <w:rFonts w:ascii="Tw Cen MT" w:hAnsi="Tw Cen MT"/>
        </w:rPr>
      </w:pPr>
      <w:r>
        <w:rPr>
          <w:rFonts w:ascii="Tw Cen MT" w:hAnsi="Tw Cen MT"/>
        </w:rPr>
        <w:t>[ORGANIZATION]</w:t>
      </w:r>
      <w:r w:rsidR="003A224E" w:rsidRPr="00366188">
        <w:rPr>
          <w:rFonts w:ascii="Tw Cen MT" w:hAnsi="Tw Cen MT"/>
        </w:rPr>
        <w:t xml:space="preserve"> i</w:t>
      </w:r>
      <w:r w:rsidR="00451C85">
        <w:rPr>
          <w:rFonts w:ascii="Tw Cen MT" w:hAnsi="Tw Cen MT"/>
        </w:rPr>
        <w:t>nvites</w:t>
      </w:r>
      <w:r w:rsidR="003A224E" w:rsidRPr="00366188">
        <w:rPr>
          <w:rFonts w:ascii="Tw Cen MT" w:hAnsi="Tw Cen MT"/>
        </w:rPr>
        <w:t xml:space="preserve"> dads and their children to create artwork together for </w:t>
      </w:r>
      <w:r w:rsidR="00366188">
        <w:rPr>
          <w:rFonts w:ascii="Tw Cen MT" w:hAnsi="Tw Cen MT"/>
        </w:rPr>
        <w:t>Mother</w:t>
      </w:r>
      <w:r w:rsidR="002F26CF">
        <w:rPr>
          <w:rFonts w:ascii="Tw Cen MT" w:hAnsi="Tw Cen MT"/>
        </w:rPr>
        <w:t>'</w:t>
      </w:r>
      <w:r w:rsidR="00366188">
        <w:rPr>
          <w:rFonts w:ascii="Tw Cen MT" w:hAnsi="Tw Cen MT"/>
        </w:rPr>
        <w:t xml:space="preserve">s Day for </w:t>
      </w:r>
      <w:r w:rsidR="003A224E" w:rsidRPr="00366188">
        <w:rPr>
          <w:rFonts w:ascii="Tw Cen MT" w:hAnsi="Tw Cen MT"/>
        </w:rPr>
        <w:t>our second annual Mother</w:t>
      </w:r>
      <w:r w:rsidR="002F26CF">
        <w:rPr>
          <w:rFonts w:ascii="Tw Cen MT" w:hAnsi="Tw Cen MT"/>
        </w:rPr>
        <w:t>'</w:t>
      </w:r>
      <w:r w:rsidR="003A224E" w:rsidRPr="00366188">
        <w:rPr>
          <w:rFonts w:ascii="Tw Cen MT" w:hAnsi="Tw Cen MT"/>
        </w:rPr>
        <w:t>s Day Art Contest</w:t>
      </w:r>
      <w:r w:rsidR="002F26CF">
        <w:rPr>
          <w:rFonts w:ascii="Tw Cen MT" w:hAnsi="Tw Cen MT"/>
        </w:rPr>
        <w:t>,</w:t>
      </w:r>
      <w:r w:rsidR="003A224E" w:rsidRPr="00366188">
        <w:rPr>
          <w:rFonts w:ascii="Tw Cen MT" w:hAnsi="Tw Cen MT"/>
        </w:rPr>
        <w:t xml:space="preserve"> </w:t>
      </w:r>
      <w:r w:rsidR="002F26CF">
        <w:rPr>
          <w:rFonts w:ascii="Tw Cen MT" w:hAnsi="Tw Cen MT"/>
        </w:rPr>
        <w:t>"</w:t>
      </w:r>
      <w:r w:rsidR="003A224E" w:rsidRPr="00366188">
        <w:rPr>
          <w:rFonts w:ascii="Tw Cen MT" w:hAnsi="Tw Cen MT"/>
        </w:rPr>
        <w:t>Beyond Bouquets.</w:t>
      </w:r>
      <w:r w:rsidR="002F26CF">
        <w:rPr>
          <w:rFonts w:ascii="Tw Cen MT" w:hAnsi="Tw Cen MT"/>
        </w:rPr>
        <w:t>"</w:t>
      </w:r>
    </w:p>
    <w:p w14:paraId="735C8488" w14:textId="77777777" w:rsidR="0010482B" w:rsidRPr="00366188" w:rsidRDefault="0010482B" w:rsidP="0010482B">
      <w:pPr>
        <w:jc w:val="both"/>
        <w:rPr>
          <w:rFonts w:ascii="Tw Cen MT" w:hAnsi="Tw Cen MT"/>
        </w:rPr>
      </w:pPr>
    </w:p>
    <w:p w14:paraId="3F5559A8" w14:textId="77777777" w:rsidR="0010482B" w:rsidRPr="00366188" w:rsidRDefault="0010482B" w:rsidP="0010482B">
      <w:pPr>
        <w:jc w:val="both"/>
        <w:rPr>
          <w:rFonts w:ascii="Tw Cen MT" w:hAnsi="Tw Cen MT"/>
          <w:b/>
          <w:bCs/>
        </w:rPr>
      </w:pPr>
      <w:r w:rsidRPr="00366188">
        <w:rPr>
          <w:rFonts w:ascii="Tw Cen MT" w:hAnsi="Tw Cen MT"/>
          <w:b/>
          <w:bCs/>
        </w:rPr>
        <w:t xml:space="preserve">Some ideas to help develop your submissions: </w:t>
      </w:r>
    </w:p>
    <w:p w14:paraId="485D4C6F" w14:textId="658EE37D" w:rsidR="0010482B" w:rsidRPr="00366188" w:rsidRDefault="0010482B" w:rsidP="0010482B">
      <w:pPr>
        <w:pStyle w:val="ListParagraph"/>
        <w:numPr>
          <w:ilvl w:val="0"/>
          <w:numId w:val="3"/>
        </w:numPr>
        <w:jc w:val="both"/>
        <w:rPr>
          <w:rFonts w:ascii="Tw Cen MT" w:eastAsiaTheme="minorEastAsia" w:hAnsi="Tw Cen MT"/>
        </w:rPr>
      </w:pPr>
      <w:r w:rsidRPr="00366188">
        <w:rPr>
          <w:rFonts w:ascii="Tw Cen MT" w:hAnsi="Tw Cen MT"/>
        </w:rPr>
        <w:t>Why is mothering important to you as a dad?</w:t>
      </w:r>
      <w:r w:rsidR="000F09B3" w:rsidRPr="00366188">
        <w:rPr>
          <w:rFonts w:ascii="Tw Cen MT" w:hAnsi="Tw Cen MT"/>
        </w:rPr>
        <w:t xml:space="preserve"> What does it mean to your child(ren)?</w:t>
      </w:r>
    </w:p>
    <w:p w14:paraId="3E4A2653" w14:textId="77777777" w:rsidR="0010482B" w:rsidRPr="00366188" w:rsidRDefault="0010482B" w:rsidP="0010482B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 xml:space="preserve">What is the role of dads in supporting mothers and mothering? </w:t>
      </w:r>
    </w:p>
    <w:p w14:paraId="3DAD1C7D" w14:textId="0C0EF65C" w:rsidR="0010482B" w:rsidRPr="00366188" w:rsidRDefault="0010482B" w:rsidP="0010482B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How can dads support their kids to honor mothers and mothering (on Mother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 xml:space="preserve">s Day </w:t>
      </w:r>
      <w:r w:rsidRPr="00366188">
        <w:rPr>
          <w:rFonts w:ascii="Tw Cen MT" w:hAnsi="Tw Cen MT"/>
          <w:i/>
        </w:rPr>
        <w:t>and</w:t>
      </w:r>
      <w:r w:rsidRPr="00366188">
        <w:rPr>
          <w:rFonts w:ascii="Tw Cen MT" w:hAnsi="Tw Cen MT"/>
        </w:rPr>
        <w:t xml:space="preserve"> beyond)? </w:t>
      </w:r>
    </w:p>
    <w:p w14:paraId="352AB530" w14:textId="56B48CD0" w:rsidR="0010482B" w:rsidRPr="00366188" w:rsidRDefault="0010482B" w:rsidP="0010482B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What role does the concept of gender equality play in your relationship with your child(ren)</w:t>
      </w:r>
      <w:r w:rsidR="002F26CF">
        <w:rPr>
          <w:rFonts w:ascii="Tw Cen MT" w:hAnsi="Tw Cen MT"/>
        </w:rPr>
        <w:t>'</w:t>
      </w:r>
      <w:r w:rsidRPr="00366188">
        <w:rPr>
          <w:rFonts w:ascii="Tw Cen MT" w:hAnsi="Tw Cen MT"/>
        </w:rPr>
        <w:t>s mother(s)?</w:t>
      </w:r>
    </w:p>
    <w:p w14:paraId="30B13E22" w14:textId="47ADB37B" w:rsidR="00E36CC0" w:rsidRDefault="00E36CC0" w:rsidP="0010482B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How</w:t>
      </w:r>
      <w:r w:rsidR="00366188">
        <w:rPr>
          <w:rFonts w:ascii="Tw Cen MT" w:hAnsi="Tw Cen MT"/>
        </w:rPr>
        <w:t xml:space="preserve"> do you promote gender equality in your family?</w:t>
      </w:r>
    </w:p>
    <w:p w14:paraId="6DCB5AC2" w14:textId="25D92FFB" w:rsidR="00366188" w:rsidRPr="00366188" w:rsidRDefault="006F364C" w:rsidP="0010482B">
      <w:pPr>
        <w:pStyle w:val="ListParagraph"/>
        <w:numPr>
          <w:ilvl w:val="0"/>
          <w:numId w:val="3"/>
        </w:numPr>
        <w:jc w:val="both"/>
        <w:rPr>
          <w:rFonts w:ascii="Tw Cen MT" w:hAnsi="Tw Cen MT"/>
        </w:rPr>
      </w:pPr>
      <w:r>
        <w:rPr>
          <w:rFonts w:ascii="Tw Cen MT" w:hAnsi="Tw Cen MT"/>
        </w:rPr>
        <w:t>What images describe the role of mothering in your family?</w:t>
      </w:r>
    </w:p>
    <w:p w14:paraId="4275BABE" w14:textId="77777777" w:rsidR="0010482B" w:rsidRPr="00366188" w:rsidRDefault="0010482B" w:rsidP="0010482B">
      <w:pPr>
        <w:jc w:val="both"/>
        <w:rPr>
          <w:rFonts w:ascii="Tw Cen MT" w:hAnsi="Tw Cen MT"/>
        </w:rPr>
      </w:pPr>
    </w:p>
    <w:p w14:paraId="3989EFBA" w14:textId="4DB190DB" w:rsidR="0010482B" w:rsidRPr="00366188" w:rsidRDefault="0010482B" w:rsidP="0010482B">
      <w:pPr>
        <w:jc w:val="both"/>
        <w:rPr>
          <w:rFonts w:ascii="Tw Cen MT" w:hAnsi="Tw Cen MT"/>
          <w:b/>
          <w:bCs/>
        </w:rPr>
      </w:pPr>
      <w:r w:rsidRPr="00366188">
        <w:rPr>
          <w:rFonts w:ascii="Tw Cen MT" w:hAnsi="Tw Cen MT"/>
          <w:b/>
          <w:bCs/>
        </w:rPr>
        <w:t>We</w:t>
      </w:r>
      <w:r w:rsidR="002F26CF">
        <w:rPr>
          <w:rFonts w:ascii="Tw Cen MT" w:hAnsi="Tw Cen MT"/>
          <w:b/>
          <w:bCs/>
        </w:rPr>
        <w:t>'</w:t>
      </w:r>
      <w:r w:rsidRPr="00366188">
        <w:rPr>
          <w:rFonts w:ascii="Tw Cen MT" w:hAnsi="Tw Cen MT"/>
          <w:b/>
          <w:bCs/>
        </w:rPr>
        <w:t xml:space="preserve">re seeking two age categories for these entries: </w:t>
      </w:r>
    </w:p>
    <w:p w14:paraId="7BBE9134" w14:textId="77777777" w:rsidR="0010482B" w:rsidRPr="00366188" w:rsidRDefault="0010482B" w:rsidP="0010482B">
      <w:p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Dads and male caregivers parenting 5 – 12 year olds</w:t>
      </w:r>
    </w:p>
    <w:p w14:paraId="58D5618A" w14:textId="77777777" w:rsidR="0010482B" w:rsidRPr="00366188" w:rsidRDefault="0010482B" w:rsidP="0010482B">
      <w:p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Dads and male caregivers parenting 13 – 18 year olds</w:t>
      </w:r>
    </w:p>
    <w:p w14:paraId="0D0BC979" w14:textId="77777777" w:rsidR="0010482B" w:rsidRPr="00366188" w:rsidRDefault="0010482B" w:rsidP="0010482B">
      <w:pPr>
        <w:jc w:val="both"/>
        <w:rPr>
          <w:rFonts w:ascii="Tw Cen MT" w:hAnsi="Tw Cen MT"/>
        </w:rPr>
      </w:pPr>
    </w:p>
    <w:p w14:paraId="7BDE9816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  <w:b/>
          <w:bCs/>
        </w:rPr>
        <w:t>How to Participate</w:t>
      </w:r>
    </w:p>
    <w:p w14:paraId="257D71D7" w14:textId="4FA65528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color w:val="FF0000"/>
        </w:rPr>
      </w:pPr>
      <w:r w:rsidRPr="00366188">
        <w:rPr>
          <w:rFonts w:ascii="Tw Cen MT" w:hAnsi="Tw Cen MT" w:cs="Arial"/>
        </w:rPr>
        <w:t xml:space="preserve">You can submit your entry that expresses the theme, </w:t>
      </w:r>
      <w:r w:rsidR="00B42CED" w:rsidRPr="00366188">
        <w:rPr>
          <w:rFonts w:ascii="Tw Cen MT" w:hAnsi="Tw Cen MT" w:cs="Arial"/>
          <w:i/>
        </w:rPr>
        <w:t>Beyond Bouquets</w:t>
      </w:r>
      <w:r w:rsidRPr="00366188">
        <w:rPr>
          <w:rFonts w:ascii="Tw Cen MT" w:hAnsi="Tw Cen MT" w:cs="Arial"/>
        </w:rPr>
        <w:t>, any</w:t>
      </w:r>
      <w:r w:rsidR="0010482B" w:rsidRPr="00366188">
        <w:rPr>
          <w:rFonts w:ascii="Tw Cen MT" w:hAnsi="Tw Cen MT" w:cs="Arial"/>
        </w:rPr>
        <w:t xml:space="preserve">time from </w:t>
      </w:r>
      <w:r w:rsidR="00D86DA8">
        <w:rPr>
          <w:rFonts w:ascii="Tw Cen MT" w:hAnsi="Tw Cen MT" w:cs="Arial"/>
        </w:rPr>
        <w:t>[</w:t>
      </w:r>
      <w:r w:rsidR="000E793A">
        <w:rPr>
          <w:rFonts w:ascii="Tw Cen MT" w:hAnsi="Tw Cen MT" w:cs="Arial"/>
        </w:rPr>
        <w:t>TIME PERIOD]</w:t>
      </w:r>
      <w:r w:rsidRPr="00366188">
        <w:rPr>
          <w:rFonts w:ascii="Tw Cen MT" w:hAnsi="Tw Cen MT" w:cs="Arial"/>
        </w:rPr>
        <w:t>. Voting</w:t>
      </w:r>
      <w:r w:rsidR="00D43B77" w:rsidRPr="00366188">
        <w:rPr>
          <w:rFonts w:ascii="Tw Cen MT" w:hAnsi="Tw Cen MT" w:cs="Arial"/>
        </w:rPr>
        <w:t xml:space="preserve"> will take place</w:t>
      </w:r>
      <w:r w:rsidRPr="00366188">
        <w:rPr>
          <w:rFonts w:ascii="Tw Cen MT" w:hAnsi="Tw Cen MT" w:cs="Arial"/>
        </w:rPr>
        <w:t xml:space="preserve"> an</w:t>
      </w:r>
      <w:r w:rsidR="000F09B3" w:rsidRPr="00366188">
        <w:rPr>
          <w:rFonts w:ascii="Tw Cen MT" w:hAnsi="Tw Cen MT" w:cs="Arial"/>
        </w:rPr>
        <w:t xml:space="preserve">d winners will be announced via </w:t>
      </w:r>
      <w:r w:rsidR="00D86DA8">
        <w:rPr>
          <w:rFonts w:ascii="Tw Cen MT" w:hAnsi="Tw Cen MT" w:cs="Arial"/>
        </w:rPr>
        <w:t>[ORGANIZATION]</w:t>
      </w:r>
      <w:r w:rsidR="002F26CF">
        <w:rPr>
          <w:rFonts w:ascii="Tw Cen MT" w:hAnsi="Tw Cen MT" w:cs="Arial"/>
        </w:rPr>
        <w:t>'</w:t>
      </w:r>
      <w:r w:rsidR="000F09B3" w:rsidRPr="00366188">
        <w:rPr>
          <w:rFonts w:ascii="Tw Cen MT" w:hAnsi="Tw Cen MT" w:cs="Arial"/>
        </w:rPr>
        <w:t>s social media platforms on May 13</w:t>
      </w:r>
      <w:r w:rsidR="00D43B77" w:rsidRPr="00366188">
        <w:rPr>
          <w:rFonts w:ascii="Tw Cen MT" w:hAnsi="Tw Cen MT" w:cs="Arial"/>
        </w:rPr>
        <w:t>th</w:t>
      </w:r>
      <w:r w:rsidRPr="00366188">
        <w:rPr>
          <w:rFonts w:ascii="Tw Cen MT" w:hAnsi="Tw Cen MT" w:cs="Arial"/>
          <w:color w:val="FF0000"/>
        </w:rPr>
        <w:t>.</w:t>
      </w:r>
    </w:p>
    <w:p w14:paraId="58851A99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055A4317" w14:textId="015FA087" w:rsidR="00D24BAD" w:rsidRPr="00366188" w:rsidRDefault="00D24BAD" w:rsidP="00D24B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 xml:space="preserve">Start by reviewing the </w:t>
      </w:r>
      <w:r w:rsidRPr="000E793A">
        <w:rPr>
          <w:rFonts w:ascii="Tw Cen MT" w:hAnsi="Tw Cen MT" w:cs="Arial"/>
        </w:rPr>
        <w:t xml:space="preserve">contest details and </w:t>
      </w:r>
      <w:proofErr w:type="gramStart"/>
      <w:r w:rsidRPr="000E793A">
        <w:rPr>
          <w:rFonts w:ascii="Tw Cen MT" w:hAnsi="Tw Cen MT" w:cs="Arial"/>
        </w:rPr>
        <w:t>guidelines</w:t>
      </w:r>
      <w:proofErr w:type="gramEnd"/>
    </w:p>
    <w:p w14:paraId="07F484CA" w14:textId="77777777" w:rsidR="00D24BAD" w:rsidRPr="00366188" w:rsidRDefault="00D24BAD" w:rsidP="00D24BAD">
      <w:pPr>
        <w:pStyle w:val="ListParagraph"/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72CC8538" w14:textId="3691F0FE" w:rsidR="00D24BAD" w:rsidRPr="00366188" w:rsidRDefault="00D24BAD" w:rsidP="00D24B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>Create y</w:t>
      </w:r>
      <w:r w:rsidR="00B42CED" w:rsidRPr="00366188">
        <w:rPr>
          <w:rFonts w:ascii="Tw Cen MT" w:hAnsi="Tw Cen MT" w:cs="Arial"/>
        </w:rPr>
        <w:t>our submission.</w:t>
      </w:r>
    </w:p>
    <w:p w14:paraId="07071985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1DED20D7" w14:textId="67C508CC" w:rsidR="00B42CED" w:rsidRPr="00366188" w:rsidRDefault="00D24BAD" w:rsidP="00E30E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w Cen MT" w:hAnsi="Tw Cen MT" w:cs="Arial"/>
        </w:rPr>
      </w:pPr>
      <w:r w:rsidRPr="000E793A">
        <w:rPr>
          <w:rFonts w:ascii="Tw Cen MT" w:hAnsi="Tw Cen MT" w:cs="Arial"/>
        </w:rPr>
        <w:t>Register</w:t>
      </w:r>
      <w:r w:rsidR="00B42CED" w:rsidRPr="00366188">
        <w:rPr>
          <w:rFonts w:ascii="Tw Cen MT" w:hAnsi="Tw Cen MT" w:cs="Arial"/>
        </w:rPr>
        <w:t xml:space="preserve"> your Mother</w:t>
      </w:r>
      <w:r w:rsidR="002F26CF">
        <w:rPr>
          <w:rFonts w:ascii="Tw Cen MT" w:hAnsi="Tw Cen MT" w:cs="Arial"/>
        </w:rPr>
        <w:t>'</w:t>
      </w:r>
      <w:r w:rsidR="00B42CED" w:rsidRPr="00366188">
        <w:rPr>
          <w:rFonts w:ascii="Tw Cen MT" w:hAnsi="Tw Cen MT" w:cs="Arial"/>
        </w:rPr>
        <w:t xml:space="preserve">s Day Card </w:t>
      </w:r>
      <w:r w:rsidRPr="00366188">
        <w:rPr>
          <w:rFonts w:ascii="Tw Cen MT" w:hAnsi="Tw Cen MT" w:cs="Arial"/>
        </w:rPr>
        <w:t>in the contest</w:t>
      </w:r>
      <w:r w:rsidR="000F09B3" w:rsidRPr="00366188">
        <w:rPr>
          <w:rFonts w:ascii="Tw Cen MT" w:hAnsi="Tw Cen MT" w:cs="Arial"/>
        </w:rPr>
        <w:t xml:space="preserve"> and name the Prevention Educator that </w:t>
      </w:r>
      <w:proofErr w:type="gramStart"/>
      <w:r w:rsidR="000F09B3" w:rsidRPr="00366188">
        <w:rPr>
          <w:rFonts w:ascii="Tw Cen MT" w:hAnsi="Tw Cen MT" w:cs="Arial"/>
        </w:rPr>
        <w:t>told</w:t>
      </w:r>
      <w:proofErr w:type="gramEnd"/>
      <w:r w:rsidR="006A66AF">
        <w:rPr>
          <w:rFonts w:ascii="Tw Cen MT" w:hAnsi="Tw Cen MT" w:cs="Arial"/>
        </w:rPr>
        <w:t xml:space="preserve"> about the contest.</w:t>
      </w:r>
    </w:p>
    <w:p w14:paraId="2D119B51" w14:textId="77777777" w:rsidR="00B42CED" w:rsidRPr="00366188" w:rsidRDefault="00B42CED" w:rsidP="00B42CED">
      <w:pPr>
        <w:pStyle w:val="ListParagraph"/>
        <w:rPr>
          <w:rFonts w:ascii="Tw Cen MT" w:hAnsi="Tw Cen MT" w:cs="Arial"/>
        </w:rPr>
      </w:pPr>
    </w:p>
    <w:p w14:paraId="26A9EA37" w14:textId="112CE2F8" w:rsidR="00D24BAD" w:rsidRPr="00366188" w:rsidRDefault="00D24BAD" w:rsidP="00D24B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lastRenderedPageBreak/>
        <w:t>Get votes! Share with your network through emails and social media! Voting will include a vote via Fac</w:t>
      </w:r>
      <w:r w:rsidR="00B42CED" w:rsidRPr="00366188">
        <w:rPr>
          <w:rFonts w:ascii="Tw Cen MT" w:hAnsi="Tw Cen MT" w:cs="Arial"/>
        </w:rPr>
        <w:t xml:space="preserve">ebook. A panel of expert judges (Dads and caregivers themselves) will choose from among the submissions that received the highest number of Facebook votes in that group. </w:t>
      </w:r>
    </w:p>
    <w:p w14:paraId="08B5760A" w14:textId="77777777" w:rsidR="00B42CED" w:rsidRPr="00366188" w:rsidRDefault="00B42CE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60C3DCDD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u w:val="single"/>
        </w:rPr>
      </w:pPr>
      <w:r w:rsidRPr="00366188">
        <w:rPr>
          <w:rFonts w:ascii="Tw Cen MT" w:hAnsi="Tw Cen MT" w:cs="Arial"/>
          <w:b/>
          <w:bCs/>
          <w:u w:val="single"/>
        </w:rPr>
        <w:t>Contest Registration</w:t>
      </w:r>
      <w:r w:rsidRPr="00366188">
        <w:rPr>
          <w:rFonts w:ascii="Tw Cen MT" w:hAnsi="Tw Cen MT" w:cs="Arial"/>
          <w:u w:val="single"/>
        </w:rPr>
        <w:t xml:space="preserve"> </w:t>
      </w:r>
    </w:p>
    <w:p w14:paraId="54FCF38F" w14:textId="565A2D18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  <w:bCs/>
        </w:rPr>
        <w:t xml:space="preserve">It's easy to sign up and get involved! </w:t>
      </w:r>
      <w:r w:rsidRPr="000E793A">
        <w:rPr>
          <w:rFonts w:ascii="Tw Cen MT" w:hAnsi="Tw Cen MT" w:cs="Arial"/>
          <w:bCs/>
        </w:rPr>
        <w:t>Register today</w:t>
      </w:r>
      <w:r w:rsidR="006A66AF" w:rsidRPr="000E793A">
        <w:rPr>
          <w:rFonts w:ascii="Tw Cen MT" w:hAnsi="Tw Cen MT" w:cs="Arial"/>
          <w:bCs/>
        </w:rPr>
        <w:t>.</w:t>
      </w:r>
      <w:r w:rsidRPr="00366188">
        <w:rPr>
          <w:rFonts w:ascii="Tw Cen MT" w:hAnsi="Tw Cen MT" w:cs="Arial"/>
          <w:bCs/>
        </w:rPr>
        <w:t xml:space="preserve"> </w:t>
      </w:r>
    </w:p>
    <w:p w14:paraId="071896A9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 xml:space="preserve">  </w:t>
      </w:r>
    </w:p>
    <w:p w14:paraId="1E6CB25C" w14:textId="3241E292" w:rsidR="0010482B" w:rsidRPr="00366188" w:rsidRDefault="0010482B" w:rsidP="0010482B">
      <w:pPr>
        <w:jc w:val="both"/>
        <w:rPr>
          <w:rFonts w:ascii="Tw Cen MT" w:hAnsi="Tw Cen MT"/>
          <w:b/>
          <w:bCs/>
        </w:rPr>
      </w:pPr>
      <w:r w:rsidRPr="00366188">
        <w:rPr>
          <w:rFonts w:ascii="Tw Cen MT" w:hAnsi="Tw Cen MT"/>
          <w:b/>
          <w:bCs/>
        </w:rPr>
        <w:t>We</w:t>
      </w:r>
      <w:r w:rsidR="002F26CF">
        <w:rPr>
          <w:rFonts w:ascii="Tw Cen MT" w:hAnsi="Tw Cen MT"/>
          <w:b/>
          <w:bCs/>
        </w:rPr>
        <w:t>'</w:t>
      </w:r>
      <w:r w:rsidRPr="00366188">
        <w:rPr>
          <w:rFonts w:ascii="Tw Cen MT" w:hAnsi="Tw Cen MT"/>
          <w:b/>
          <w:bCs/>
        </w:rPr>
        <w:t xml:space="preserve">re seeking two age categories for these entries: </w:t>
      </w:r>
    </w:p>
    <w:p w14:paraId="4B034791" w14:textId="64DE27D9" w:rsidR="0010482B" w:rsidRPr="00366188" w:rsidRDefault="0010482B" w:rsidP="0010482B">
      <w:p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Dads and male caregivers who are parenting 5 – 12 year olds</w:t>
      </w:r>
    </w:p>
    <w:p w14:paraId="57DD5ED7" w14:textId="54FC60B8" w:rsidR="0010482B" w:rsidRPr="00366188" w:rsidRDefault="0010482B" w:rsidP="0010482B">
      <w:pPr>
        <w:jc w:val="both"/>
        <w:rPr>
          <w:rFonts w:ascii="Tw Cen MT" w:hAnsi="Tw Cen MT"/>
        </w:rPr>
      </w:pPr>
      <w:r w:rsidRPr="00366188">
        <w:rPr>
          <w:rFonts w:ascii="Tw Cen MT" w:hAnsi="Tw Cen MT"/>
        </w:rPr>
        <w:t>Dads and male caregivers who are parenting 13 – 18 year olds</w:t>
      </w:r>
    </w:p>
    <w:p w14:paraId="628C3DCA" w14:textId="77777777" w:rsidR="0010482B" w:rsidRPr="00366188" w:rsidRDefault="0010482B" w:rsidP="0010482B">
      <w:pPr>
        <w:jc w:val="both"/>
        <w:rPr>
          <w:rFonts w:ascii="Tw Cen MT" w:hAnsi="Tw Cen MT"/>
        </w:rPr>
      </w:pPr>
    </w:p>
    <w:p w14:paraId="3F1F39FF" w14:textId="1557C7E9" w:rsidR="00D24BAD" w:rsidRPr="00366188" w:rsidRDefault="00B42CE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>There is no cost to participate.</w:t>
      </w:r>
    </w:p>
    <w:p w14:paraId="2C00BAD6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i/>
        </w:rPr>
      </w:pPr>
    </w:p>
    <w:p w14:paraId="330C7D5C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u w:val="single"/>
        </w:rPr>
      </w:pPr>
      <w:r w:rsidRPr="00366188">
        <w:rPr>
          <w:rFonts w:ascii="Tw Cen MT" w:hAnsi="Tw Cen MT" w:cs="Arial"/>
          <w:b/>
          <w:bCs/>
          <w:u w:val="single"/>
        </w:rPr>
        <w:t>Voting &amp; Prizes</w:t>
      </w:r>
    </w:p>
    <w:p w14:paraId="0131EF31" w14:textId="73F71240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>The deadline for entry submissi</w:t>
      </w:r>
      <w:r w:rsidR="00B42CED" w:rsidRPr="00366188">
        <w:rPr>
          <w:rFonts w:ascii="Tw Cen MT" w:hAnsi="Tw Cen MT" w:cs="Arial"/>
        </w:rPr>
        <w:t xml:space="preserve">on is </w:t>
      </w:r>
      <w:r w:rsidR="000E793A">
        <w:rPr>
          <w:rFonts w:ascii="Tw Cen MT" w:hAnsi="Tw Cen MT" w:cs="Arial"/>
        </w:rPr>
        <w:t>[DATE]</w:t>
      </w:r>
      <w:r w:rsidRPr="00366188">
        <w:rPr>
          <w:rFonts w:ascii="Tw Cen MT" w:hAnsi="Tw Cen MT" w:cs="Arial"/>
        </w:rPr>
        <w:t xml:space="preserve">. </w:t>
      </w:r>
      <w:r w:rsidR="00B42CED" w:rsidRPr="00366188">
        <w:rPr>
          <w:rFonts w:ascii="Tw Cen MT" w:hAnsi="Tw Cen MT" w:cs="Arial"/>
        </w:rPr>
        <w:t xml:space="preserve">Just in time so that you can also present your card to a </w:t>
      </w:r>
      <w:proofErr w:type="gramStart"/>
      <w:r w:rsidR="00B42CED" w:rsidRPr="00366188">
        <w:rPr>
          <w:rFonts w:ascii="Tw Cen MT" w:hAnsi="Tw Cen MT" w:cs="Arial"/>
        </w:rPr>
        <w:t>Mom</w:t>
      </w:r>
      <w:proofErr w:type="gramEnd"/>
      <w:r w:rsidR="00B42CED" w:rsidRPr="00366188">
        <w:rPr>
          <w:rFonts w:ascii="Tw Cen MT" w:hAnsi="Tw Cen MT" w:cs="Arial"/>
        </w:rPr>
        <w:t xml:space="preserve"> or </w:t>
      </w:r>
      <w:r w:rsidR="000F09B3" w:rsidRPr="00366188">
        <w:rPr>
          <w:rFonts w:ascii="Tw Cen MT" w:hAnsi="Tw Cen MT" w:cs="Arial"/>
        </w:rPr>
        <w:t xml:space="preserve">caregiver on </w:t>
      </w:r>
      <w:r w:rsidR="000E793A">
        <w:rPr>
          <w:rFonts w:ascii="Tw Cen MT" w:hAnsi="Tw Cen MT" w:cs="Arial"/>
        </w:rPr>
        <w:t>[DATE]!</w:t>
      </w:r>
      <w:r w:rsidR="00B42CED" w:rsidRPr="00366188">
        <w:rPr>
          <w:rFonts w:ascii="Tw Cen MT" w:hAnsi="Tw Cen MT" w:cs="Arial"/>
        </w:rPr>
        <w:t xml:space="preserve">!) </w:t>
      </w:r>
      <w:r w:rsidR="00E36CC0" w:rsidRPr="00366188">
        <w:rPr>
          <w:rFonts w:ascii="Tw Cen MT" w:hAnsi="Tw Cen MT" w:cs="Arial"/>
        </w:rPr>
        <w:t>Submissions will be posted on Facebook</w:t>
      </w:r>
      <w:r w:rsidR="002F26CF">
        <w:rPr>
          <w:rFonts w:ascii="Tw Cen MT" w:hAnsi="Tw Cen MT" w:cs="Arial"/>
        </w:rPr>
        <w:t>,</w:t>
      </w:r>
      <w:r w:rsidR="00E36CC0" w:rsidRPr="00366188">
        <w:rPr>
          <w:rFonts w:ascii="Tw Cen MT" w:hAnsi="Tw Cen MT" w:cs="Arial"/>
        </w:rPr>
        <w:t xml:space="preserve"> with a public forum voting </w:t>
      </w:r>
      <w:r w:rsidR="00B42CED" w:rsidRPr="00366188">
        <w:rPr>
          <w:rFonts w:ascii="Tw Cen MT" w:hAnsi="Tw Cen MT" w:cs="Arial"/>
        </w:rPr>
        <w:t xml:space="preserve">on </w:t>
      </w:r>
      <w:r w:rsidR="000E793A">
        <w:rPr>
          <w:rFonts w:ascii="Tw Cen MT" w:hAnsi="Tw Cen MT" w:cs="Arial"/>
        </w:rPr>
        <w:t>[DATE]</w:t>
      </w:r>
      <w:r w:rsidR="000E793A" w:rsidRPr="00366188">
        <w:rPr>
          <w:rFonts w:ascii="Tw Cen MT" w:hAnsi="Tw Cen MT" w:cs="Arial"/>
        </w:rPr>
        <w:t>.</w:t>
      </w:r>
    </w:p>
    <w:p w14:paraId="00F42BF0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32463B81" w14:textId="3F2CDF2D" w:rsidR="00D24BAD" w:rsidRPr="00366188" w:rsidRDefault="00B42CE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>A panel of expert judges will choose from among the submissions</w:t>
      </w:r>
      <w:r w:rsidR="00E36CC0" w:rsidRPr="00366188">
        <w:rPr>
          <w:rFonts w:ascii="Tw Cen MT" w:hAnsi="Tw Cen MT" w:cs="Arial"/>
        </w:rPr>
        <w:t>. Submissions</w:t>
      </w:r>
      <w:r w:rsidRPr="00366188">
        <w:rPr>
          <w:rFonts w:ascii="Tw Cen MT" w:hAnsi="Tw Cen MT" w:cs="Arial"/>
        </w:rPr>
        <w:t xml:space="preserve"> that received the </w:t>
      </w:r>
      <w:r w:rsidR="00D24BAD" w:rsidRPr="00366188">
        <w:rPr>
          <w:rFonts w:ascii="Tw Cen MT" w:hAnsi="Tw Cen MT" w:cs="Arial"/>
        </w:rPr>
        <w:t>highest number o</w:t>
      </w:r>
      <w:r w:rsidRPr="00366188">
        <w:rPr>
          <w:rFonts w:ascii="Tw Cen MT" w:hAnsi="Tw Cen MT" w:cs="Arial"/>
        </w:rPr>
        <w:t>f Facebook votes in that group</w:t>
      </w:r>
      <w:r w:rsidR="00E36CC0" w:rsidRPr="00366188">
        <w:rPr>
          <w:rFonts w:ascii="Tw Cen MT" w:hAnsi="Tw Cen MT" w:cs="Arial"/>
        </w:rPr>
        <w:t xml:space="preserve"> will be given special consideration</w:t>
      </w:r>
      <w:r w:rsidRPr="00366188">
        <w:rPr>
          <w:rFonts w:ascii="Tw Cen MT" w:hAnsi="Tw Cen MT" w:cs="Arial"/>
        </w:rPr>
        <w:t xml:space="preserve">. </w:t>
      </w:r>
    </w:p>
    <w:p w14:paraId="7C9981B5" w14:textId="465B39F9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2811E608" w14:textId="6902A4CA" w:rsidR="00D24BAD" w:rsidRPr="00366188" w:rsidRDefault="000F09B3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  <w:r w:rsidRPr="00366188">
        <w:rPr>
          <w:rFonts w:ascii="Tw Cen MT" w:hAnsi="Tw Cen MT" w:cs="Arial"/>
        </w:rPr>
        <w:t>The</w:t>
      </w:r>
      <w:r w:rsidR="0010482B" w:rsidRPr="00366188">
        <w:rPr>
          <w:rFonts w:ascii="Tw Cen MT" w:hAnsi="Tw Cen MT" w:cs="Arial"/>
        </w:rPr>
        <w:t xml:space="preserve"> winner</w:t>
      </w:r>
      <w:r w:rsidR="00E22720" w:rsidRPr="00366188">
        <w:rPr>
          <w:rFonts w:ascii="Tw Cen MT" w:hAnsi="Tw Cen MT" w:cs="Arial"/>
        </w:rPr>
        <w:t>s</w:t>
      </w:r>
      <w:r w:rsidR="00B42CED" w:rsidRPr="00366188">
        <w:rPr>
          <w:rFonts w:ascii="Tw Cen MT" w:hAnsi="Tw Cen MT" w:cs="Arial"/>
        </w:rPr>
        <w:t xml:space="preserve"> will receive a </w:t>
      </w:r>
      <w:r w:rsidR="000E793A">
        <w:rPr>
          <w:rFonts w:ascii="Tw Cen MT" w:hAnsi="Tw Cen MT" w:cs="Arial"/>
        </w:rPr>
        <w:t>[PRIZE]</w:t>
      </w:r>
      <w:r w:rsidR="00E22720" w:rsidRPr="00366188">
        <w:rPr>
          <w:rFonts w:ascii="Tw Cen MT" w:hAnsi="Tw Cen MT" w:cs="Arial"/>
        </w:rPr>
        <w:t xml:space="preserve"> (We hope you will use that </w:t>
      </w:r>
      <w:r w:rsidR="002F26CF">
        <w:rPr>
          <w:rFonts w:ascii="Tw Cen MT" w:hAnsi="Tw Cen MT" w:cs="Arial"/>
        </w:rPr>
        <w:t xml:space="preserve">to </w:t>
      </w:r>
      <w:r w:rsidR="00E22720" w:rsidRPr="00366188">
        <w:rPr>
          <w:rFonts w:ascii="Tw Cen MT" w:hAnsi="Tw Cen MT" w:cs="Arial"/>
        </w:rPr>
        <w:t>do something with Mom</w:t>
      </w:r>
      <w:r w:rsidR="00E36CC0" w:rsidRPr="00366188">
        <w:rPr>
          <w:rFonts w:ascii="Tw Cen MT" w:hAnsi="Tw Cen MT" w:cs="Arial"/>
        </w:rPr>
        <w:t>. Maybe a post Mother</w:t>
      </w:r>
      <w:r w:rsidR="002F26CF">
        <w:rPr>
          <w:rFonts w:ascii="Tw Cen MT" w:hAnsi="Tw Cen MT" w:cs="Arial"/>
        </w:rPr>
        <w:t>'</w:t>
      </w:r>
      <w:r w:rsidR="00E36CC0" w:rsidRPr="00366188">
        <w:rPr>
          <w:rFonts w:ascii="Tw Cen MT" w:hAnsi="Tw Cen MT" w:cs="Arial"/>
        </w:rPr>
        <w:t>s Day outing of her choosing?</w:t>
      </w:r>
      <w:r w:rsidR="00E22720" w:rsidRPr="00366188">
        <w:rPr>
          <w:rFonts w:ascii="Tw Cen MT" w:hAnsi="Tw Cen MT" w:cs="Arial"/>
        </w:rPr>
        <w:t>)</w:t>
      </w:r>
      <w:r w:rsidR="00B42CED" w:rsidRPr="00366188">
        <w:rPr>
          <w:rFonts w:ascii="Tw Cen MT" w:hAnsi="Tw Cen MT" w:cs="Arial"/>
        </w:rPr>
        <w:t xml:space="preserve"> Winners will also</w:t>
      </w:r>
      <w:r w:rsidR="00D24BAD" w:rsidRPr="00366188">
        <w:rPr>
          <w:rFonts w:ascii="Tw Cen MT" w:hAnsi="Tw Cen MT" w:cs="Arial"/>
        </w:rPr>
        <w:t xml:space="preserve"> have their submission</w:t>
      </w:r>
      <w:r w:rsidR="002F26CF">
        <w:rPr>
          <w:rFonts w:ascii="Tw Cen MT" w:hAnsi="Tw Cen MT" w:cs="Arial"/>
        </w:rPr>
        <w:t>s</w:t>
      </w:r>
      <w:r w:rsidR="00D24BAD" w:rsidRPr="00366188">
        <w:rPr>
          <w:rFonts w:ascii="Tw Cen MT" w:hAnsi="Tw Cen MT" w:cs="Arial"/>
        </w:rPr>
        <w:t xml:space="preserve"> featured i</w:t>
      </w:r>
      <w:r w:rsidR="0010482B" w:rsidRPr="00366188">
        <w:rPr>
          <w:rFonts w:ascii="Tw Cen MT" w:hAnsi="Tw Cen MT" w:cs="Arial"/>
        </w:rPr>
        <w:t xml:space="preserve">n </w:t>
      </w:r>
      <w:r w:rsidR="00D86DA8">
        <w:rPr>
          <w:rFonts w:ascii="Tw Cen MT" w:hAnsi="Tw Cen MT" w:cs="Arial"/>
        </w:rPr>
        <w:t>[ORGANIZATION]</w:t>
      </w:r>
      <w:r w:rsidR="002F26CF">
        <w:rPr>
          <w:rFonts w:ascii="Tw Cen MT" w:hAnsi="Tw Cen MT" w:cs="Arial"/>
        </w:rPr>
        <w:t>'</w:t>
      </w:r>
      <w:r w:rsidR="0010482B" w:rsidRPr="00366188">
        <w:rPr>
          <w:rFonts w:ascii="Tw Cen MT" w:hAnsi="Tw Cen MT" w:cs="Arial"/>
        </w:rPr>
        <w:t>s prevention</w:t>
      </w:r>
      <w:r w:rsidR="00D24BAD" w:rsidRPr="00366188">
        <w:rPr>
          <w:rFonts w:ascii="Tw Cen MT" w:hAnsi="Tw Cen MT" w:cs="Arial"/>
        </w:rPr>
        <w:t xml:space="preserve"> education and </w:t>
      </w:r>
      <w:r w:rsidR="0010482B" w:rsidRPr="00366188">
        <w:rPr>
          <w:rFonts w:ascii="Tw Cen MT" w:hAnsi="Tw Cen MT" w:cs="Arial"/>
        </w:rPr>
        <w:t>a</w:t>
      </w:r>
      <w:r w:rsidR="00366188" w:rsidRPr="00366188">
        <w:rPr>
          <w:rFonts w:ascii="Tw Cen MT" w:hAnsi="Tw Cen MT" w:cs="Arial"/>
        </w:rPr>
        <w:t xml:space="preserve">wareness materials, such as </w:t>
      </w:r>
      <w:r w:rsidR="00D86DA8">
        <w:rPr>
          <w:rFonts w:ascii="Tw Cen MT" w:hAnsi="Tw Cen MT" w:cs="Arial"/>
        </w:rPr>
        <w:t>[ORGANIZATION]</w:t>
      </w:r>
      <w:r w:rsidR="002F26CF">
        <w:rPr>
          <w:rFonts w:ascii="Tw Cen MT" w:hAnsi="Tw Cen MT" w:cs="Arial"/>
        </w:rPr>
        <w:t>'</w:t>
      </w:r>
      <w:r w:rsidR="00366188" w:rsidRPr="00366188">
        <w:rPr>
          <w:rFonts w:ascii="Tw Cen MT" w:hAnsi="Tw Cen MT" w:cs="Arial"/>
        </w:rPr>
        <w:t>s</w:t>
      </w:r>
      <w:r w:rsidR="0010482B" w:rsidRPr="00366188">
        <w:rPr>
          <w:rFonts w:ascii="Tw Cen MT" w:hAnsi="Tw Cen MT" w:cs="Arial"/>
        </w:rPr>
        <w:t xml:space="preserve"> webpage, </w:t>
      </w:r>
      <w:r w:rsidR="00366188" w:rsidRPr="00366188">
        <w:rPr>
          <w:rFonts w:ascii="Tw Cen MT" w:hAnsi="Tw Cen MT" w:cs="Arial"/>
        </w:rPr>
        <w:t xml:space="preserve">prevention </w:t>
      </w:r>
      <w:r w:rsidR="00D24BAD" w:rsidRPr="00366188">
        <w:rPr>
          <w:rFonts w:ascii="Tw Cen MT" w:hAnsi="Tw Cen MT" w:cs="Arial"/>
        </w:rPr>
        <w:t>resources, and social media c</w:t>
      </w:r>
      <w:r w:rsidR="00B42CED" w:rsidRPr="00366188">
        <w:rPr>
          <w:rFonts w:ascii="Tw Cen MT" w:hAnsi="Tw Cen MT" w:cs="Arial"/>
        </w:rPr>
        <w:t>hannels. A profile of the artists</w:t>
      </w:r>
      <w:r w:rsidR="00D24BAD" w:rsidRPr="00366188">
        <w:rPr>
          <w:rFonts w:ascii="Tw Cen MT" w:hAnsi="Tw Cen MT" w:cs="Arial"/>
        </w:rPr>
        <w:t xml:space="preserve"> and their winning submission</w:t>
      </w:r>
      <w:r w:rsidR="00B42CED" w:rsidRPr="00366188">
        <w:rPr>
          <w:rFonts w:ascii="Tw Cen MT" w:hAnsi="Tw Cen MT" w:cs="Arial"/>
        </w:rPr>
        <w:t>s</w:t>
      </w:r>
      <w:r w:rsidR="00366188" w:rsidRPr="00366188">
        <w:rPr>
          <w:rFonts w:ascii="Tw Cen MT" w:hAnsi="Tw Cen MT" w:cs="Arial"/>
        </w:rPr>
        <w:t xml:space="preserve"> will </w:t>
      </w:r>
      <w:r w:rsidR="00D24BAD" w:rsidRPr="00366188">
        <w:rPr>
          <w:rFonts w:ascii="Tw Cen MT" w:hAnsi="Tw Cen MT" w:cs="Arial"/>
        </w:rPr>
        <w:t>be s</w:t>
      </w:r>
      <w:r w:rsidR="00B42CED" w:rsidRPr="00366188">
        <w:rPr>
          <w:rFonts w:ascii="Tw Cen MT" w:hAnsi="Tw Cen MT" w:cs="Arial"/>
        </w:rPr>
        <w:t xml:space="preserve">hared in </w:t>
      </w:r>
      <w:r w:rsidR="00D86DA8">
        <w:rPr>
          <w:rFonts w:ascii="Tw Cen MT" w:hAnsi="Tw Cen MT" w:cs="Arial"/>
        </w:rPr>
        <w:t>[ORGANIZATION]</w:t>
      </w:r>
      <w:r w:rsidR="002F26CF">
        <w:rPr>
          <w:rFonts w:ascii="Tw Cen MT" w:hAnsi="Tw Cen MT" w:cs="Arial"/>
        </w:rPr>
        <w:t>'</w:t>
      </w:r>
      <w:r w:rsidR="00B42CED" w:rsidRPr="00366188">
        <w:rPr>
          <w:rFonts w:ascii="Tw Cen MT" w:hAnsi="Tw Cen MT" w:cs="Arial"/>
        </w:rPr>
        <w:t>s monthly newsletter</w:t>
      </w:r>
      <w:r w:rsidR="00366188" w:rsidRPr="00366188">
        <w:rPr>
          <w:rFonts w:ascii="Tw Cen MT" w:hAnsi="Tw Cen MT" w:cs="Arial"/>
        </w:rPr>
        <w:t xml:space="preserve"> to highlight the initiative</w:t>
      </w:r>
      <w:r w:rsidR="00B42CED" w:rsidRPr="00366188">
        <w:rPr>
          <w:rFonts w:ascii="Tw Cen MT" w:hAnsi="Tw Cen MT" w:cs="Arial"/>
        </w:rPr>
        <w:t>.</w:t>
      </w:r>
    </w:p>
    <w:p w14:paraId="74F0F9FF" w14:textId="5BB39A3B" w:rsidR="00E36CC0" w:rsidRPr="00366188" w:rsidRDefault="00E36CC0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4F2ACB5B" w14:textId="77777777" w:rsidR="00EF0EE2" w:rsidRPr="00366188" w:rsidRDefault="00EF0EE2" w:rsidP="00D24BAD">
      <w:pPr>
        <w:widowControl w:val="0"/>
        <w:autoSpaceDE w:val="0"/>
        <w:autoSpaceDN w:val="0"/>
        <w:adjustRightInd w:val="0"/>
        <w:rPr>
          <w:rFonts w:ascii="Tw Cen MT" w:hAnsi="Tw Cen MT" w:cs="Arial"/>
        </w:rPr>
      </w:pPr>
    </w:p>
    <w:p w14:paraId="3BF54702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b/>
          <w:bCs/>
        </w:rPr>
      </w:pPr>
      <w:r w:rsidRPr="00366188">
        <w:rPr>
          <w:rFonts w:ascii="Tw Cen MT" w:hAnsi="Tw Cen MT" w:cs="Arial"/>
          <w:b/>
          <w:bCs/>
        </w:rPr>
        <w:t xml:space="preserve">Thank you for your involvement and support! </w:t>
      </w:r>
    </w:p>
    <w:p w14:paraId="4BB1EDD2" w14:textId="54C78E6A" w:rsidR="00D24BAD" w:rsidRPr="00366188" w:rsidRDefault="00D24BAD" w:rsidP="00D24BAD">
      <w:pPr>
        <w:rPr>
          <w:rFonts w:ascii="Tw Cen MT" w:hAnsi="Tw Cen MT" w:cs="Arial"/>
          <w:color w:val="FF0000"/>
        </w:rPr>
      </w:pPr>
      <w:r w:rsidRPr="00366188">
        <w:rPr>
          <w:rFonts w:ascii="Tw Cen MT" w:hAnsi="Tw Cen MT" w:cs="Arial"/>
        </w:rPr>
        <w:t>By raising awar</w:t>
      </w:r>
      <w:r w:rsidR="00B95BA9" w:rsidRPr="00366188">
        <w:rPr>
          <w:rFonts w:ascii="Tw Cen MT" w:hAnsi="Tw Cen MT" w:cs="Arial"/>
        </w:rPr>
        <w:t>eness about what men can do to address gender equity and promote healthy relationship behaviors</w:t>
      </w:r>
      <w:r w:rsidRPr="00366188">
        <w:rPr>
          <w:rFonts w:ascii="Tw Cen MT" w:hAnsi="Tw Cen MT" w:cs="Arial"/>
        </w:rPr>
        <w:t>, we can work together to help</w:t>
      </w:r>
      <w:r w:rsidR="00B95BA9" w:rsidRPr="00366188">
        <w:rPr>
          <w:rFonts w:ascii="Tw Cen MT" w:hAnsi="Tw Cen MT" w:cs="Arial"/>
        </w:rPr>
        <w:t xml:space="preserve"> children and </w:t>
      </w:r>
      <w:r w:rsidRPr="00366188">
        <w:rPr>
          <w:rFonts w:ascii="Tw Cen MT" w:hAnsi="Tw Cen MT" w:cs="Arial"/>
        </w:rPr>
        <w:t xml:space="preserve">young people </w:t>
      </w:r>
      <w:r w:rsidR="00B95BA9" w:rsidRPr="00366188">
        <w:rPr>
          <w:rFonts w:ascii="Tw Cen MT" w:hAnsi="Tw Cen MT" w:cs="Arial"/>
        </w:rPr>
        <w:t xml:space="preserve">to </w:t>
      </w:r>
      <w:r w:rsidRPr="00366188">
        <w:rPr>
          <w:rFonts w:ascii="Tw Cen MT" w:hAnsi="Tw Cen MT" w:cs="Arial"/>
        </w:rPr>
        <w:t>have safe and healthy relationships</w:t>
      </w:r>
      <w:r w:rsidR="00B95BA9" w:rsidRPr="00366188">
        <w:rPr>
          <w:rFonts w:ascii="Tw Cen MT" w:hAnsi="Tw Cen MT" w:cs="Arial"/>
        </w:rPr>
        <w:t xml:space="preserve"> free from violence and coercion.</w:t>
      </w:r>
      <w:r w:rsidRPr="00366188">
        <w:rPr>
          <w:rFonts w:ascii="Tw Cen MT" w:hAnsi="Tw Cen MT" w:cs="Arial"/>
        </w:rPr>
        <w:t xml:space="preserve"> </w:t>
      </w:r>
      <w:r w:rsidRPr="000E793A">
        <w:rPr>
          <w:rFonts w:ascii="Tw Cen MT" w:hAnsi="Tw Cen MT" w:cs="Arial"/>
        </w:rPr>
        <w:t>Learn more here.</w:t>
      </w:r>
      <w:r w:rsidRPr="00366188">
        <w:rPr>
          <w:rFonts w:ascii="Tw Cen MT" w:hAnsi="Tw Cen MT" w:cs="Arial"/>
        </w:rPr>
        <w:t xml:space="preserve"> </w:t>
      </w:r>
    </w:p>
    <w:p w14:paraId="03FD5FD1" w14:textId="77777777" w:rsidR="00D24BAD" w:rsidRPr="00366188" w:rsidRDefault="00D24BAD" w:rsidP="00D24BAD">
      <w:pPr>
        <w:widowControl w:val="0"/>
        <w:autoSpaceDE w:val="0"/>
        <w:autoSpaceDN w:val="0"/>
        <w:adjustRightInd w:val="0"/>
        <w:rPr>
          <w:rFonts w:ascii="Tw Cen MT" w:hAnsi="Tw Cen MT" w:cs="Arial"/>
          <w:bCs/>
        </w:rPr>
      </w:pPr>
    </w:p>
    <w:p w14:paraId="2A519631" w14:textId="77777777" w:rsidR="00D24BAD" w:rsidRPr="00366188" w:rsidRDefault="00D24BAD" w:rsidP="00D24BAD">
      <w:pPr>
        <w:ind w:left="1440" w:hanging="1440"/>
        <w:rPr>
          <w:rFonts w:ascii="Tw Cen MT" w:hAnsi="Tw Cen MT" w:cs="Arial"/>
          <w:b/>
        </w:rPr>
      </w:pPr>
    </w:p>
    <w:p w14:paraId="5BCD4E16" w14:textId="77777777" w:rsidR="00032330" w:rsidRPr="00366188" w:rsidRDefault="00032330">
      <w:pPr>
        <w:rPr>
          <w:rFonts w:ascii="Tw Cen MT" w:hAnsi="Tw Cen MT" w:cs="Arial"/>
        </w:rPr>
      </w:pPr>
    </w:p>
    <w:sectPr w:rsidR="00032330" w:rsidRPr="0036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23C1"/>
    <w:multiLevelType w:val="hybridMultilevel"/>
    <w:tmpl w:val="F59279DA"/>
    <w:lvl w:ilvl="0" w:tplc="6B0AFF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7565"/>
    <w:multiLevelType w:val="hybridMultilevel"/>
    <w:tmpl w:val="D020DA5E"/>
    <w:lvl w:ilvl="0" w:tplc="F34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21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8D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66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3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B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85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88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5577"/>
    <w:multiLevelType w:val="hybridMultilevel"/>
    <w:tmpl w:val="BD48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368457">
    <w:abstractNumId w:val="2"/>
  </w:num>
  <w:num w:numId="2" w16cid:durableId="1648628312">
    <w:abstractNumId w:val="0"/>
  </w:num>
  <w:num w:numId="3" w16cid:durableId="117036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bM0NLQ0MDY0NzZV0lEKTi0uzszPAykwqQUAo1cCbSwAAAA="/>
  </w:docVars>
  <w:rsids>
    <w:rsidRoot w:val="00D24BAD"/>
    <w:rsid w:val="00032330"/>
    <w:rsid w:val="000E793A"/>
    <w:rsid w:val="000F09B3"/>
    <w:rsid w:val="0010482B"/>
    <w:rsid w:val="002F26CF"/>
    <w:rsid w:val="00352935"/>
    <w:rsid w:val="00366188"/>
    <w:rsid w:val="003820F9"/>
    <w:rsid w:val="003A224E"/>
    <w:rsid w:val="00451C85"/>
    <w:rsid w:val="00542E84"/>
    <w:rsid w:val="006A66AF"/>
    <w:rsid w:val="006F364C"/>
    <w:rsid w:val="007E21EE"/>
    <w:rsid w:val="008217AA"/>
    <w:rsid w:val="00851FC7"/>
    <w:rsid w:val="0089360A"/>
    <w:rsid w:val="00914240"/>
    <w:rsid w:val="00A84E27"/>
    <w:rsid w:val="00B42CED"/>
    <w:rsid w:val="00B95BA9"/>
    <w:rsid w:val="00C27FB2"/>
    <w:rsid w:val="00D24BAD"/>
    <w:rsid w:val="00D25F53"/>
    <w:rsid w:val="00D43B77"/>
    <w:rsid w:val="00D86DA8"/>
    <w:rsid w:val="00E22720"/>
    <w:rsid w:val="00E36CC0"/>
    <w:rsid w:val="00E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29C8"/>
  <w15:chartTrackingRefBased/>
  <w15:docId w15:val="{21E2889D-4023-4BFD-8DAE-6EEE669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B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24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B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6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Peattie</dc:creator>
  <cp:keywords/>
  <dc:description/>
  <cp:lastModifiedBy>Jennifer Clark</cp:lastModifiedBy>
  <cp:revision>4</cp:revision>
  <cp:lastPrinted>2021-04-19T14:52:00Z</cp:lastPrinted>
  <dcterms:created xsi:type="dcterms:W3CDTF">2023-05-18T13:45:00Z</dcterms:created>
  <dcterms:modified xsi:type="dcterms:W3CDTF">2023-05-18T13:47:00Z</dcterms:modified>
</cp:coreProperties>
</file>